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6A0" w:rsidRDefault="00805149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28"/>
        </w:rPr>
        <w:t xml:space="preserve">ПАМЯТКА </w:t>
      </w:r>
    </w:p>
    <w:p w:rsidR="00BE56A0" w:rsidRDefault="00805149">
      <w:pPr>
        <w:spacing w:line="240" w:lineRule="auto"/>
        <w:jc w:val="center"/>
        <w:rPr>
          <w:rFonts w:ascii="Times New Roman" w:hAnsi="Times New Roman" w:cs="Times New Roman"/>
          <w:b/>
          <w:spacing w:val="-6"/>
          <w:szCs w:val="28"/>
        </w:rPr>
      </w:pPr>
      <w:r>
        <w:rPr>
          <w:rFonts w:ascii="Times New Roman" w:hAnsi="Times New Roman" w:cs="Times New Roman"/>
          <w:b/>
          <w:spacing w:val="-6"/>
          <w:szCs w:val="28"/>
        </w:rPr>
        <w:t>гражданам об их  действиях</w:t>
      </w:r>
    </w:p>
    <w:p w:rsidR="00BE56A0" w:rsidRDefault="00805149">
      <w:pPr>
        <w:spacing w:line="240" w:lineRule="auto"/>
        <w:jc w:val="center"/>
        <w:rPr>
          <w:rFonts w:ascii="Times New Roman" w:hAnsi="Times New Roman" w:cs="Times New Roman"/>
          <w:b/>
          <w:spacing w:val="-6"/>
          <w:szCs w:val="28"/>
        </w:rPr>
      </w:pPr>
      <w:r>
        <w:rPr>
          <w:rFonts w:ascii="Times New Roman" w:hAnsi="Times New Roman" w:cs="Times New Roman"/>
          <w:b/>
          <w:spacing w:val="-6"/>
          <w:szCs w:val="28"/>
        </w:rPr>
        <w:t>при установлении уровней террористической опасности</w:t>
      </w:r>
    </w:p>
    <w:p w:rsidR="00BE56A0" w:rsidRDefault="00BE56A0">
      <w:pPr>
        <w:spacing w:line="240" w:lineRule="exact"/>
        <w:rPr>
          <w:rFonts w:ascii="Times New Roman" w:hAnsi="Times New Roman" w:cs="Times New Roman"/>
          <w:b/>
          <w:spacing w:val="-6"/>
          <w:szCs w:val="28"/>
        </w:rPr>
      </w:pPr>
    </w:p>
    <w:p w:rsidR="00BE56A0" w:rsidRDefault="00805149">
      <w:pPr>
        <w:pStyle w:val="1"/>
        <w:spacing w:before="0" w:after="0"/>
        <w:ind w:firstLine="567"/>
        <w:jc w:val="both"/>
      </w:pPr>
      <w:r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BE56A0" w:rsidRDefault="00805149">
      <w:pPr>
        <w:pStyle w:val="1"/>
        <w:spacing w:before="0" w:after="0"/>
        <w:ind w:firstLine="567"/>
        <w:jc w:val="both"/>
      </w:pPr>
      <w:r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 xml:space="preserve">Уровень </w:t>
      </w:r>
      <w:r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>террористической опасности устанавливается решением председателя антитеррористической комиссии в субъекте Российской Федерации</w:t>
      </w:r>
      <w:r>
        <w:rPr>
          <w:rStyle w:val="FootnoteAnchor"/>
          <w:rFonts w:ascii="Times New Roman" w:hAnsi="Times New Roman" w:cs="Times New Roman"/>
          <w:color w:val="000000"/>
          <w:spacing w:val="-6"/>
          <w:sz w:val="28"/>
          <w:szCs w:val="28"/>
        </w:rPr>
        <w:footnoteReference w:id="1"/>
      </w:r>
      <w:r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 xml:space="preserve">, которое подлежит незамедлительному обнародованию в средства массовой информации. </w:t>
      </w:r>
    </w:p>
    <w:p w:rsidR="00BE56A0" w:rsidRDefault="00BE56A0">
      <w:pPr>
        <w:tabs>
          <w:tab w:val="left" w:pos="2390"/>
        </w:tabs>
        <w:spacing w:line="240" w:lineRule="exact"/>
        <w:rPr>
          <w:rFonts w:ascii="Times New Roman" w:hAnsi="Times New Roman" w:cs="Times New Roman"/>
          <w:b/>
          <w:color w:val="000000"/>
          <w:spacing w:val="-6"/>
          <w:szCs w:val="28"/>
        </w:rPr>
      </w:pPr>
    </w:p>
    <w:p w:rsidR="00BE56A0" w:rsidRDefault="00805149">
      <w:pPr>
        <w:spacing w:line="240" w:lineRule="auto"/>
        <w:jc w:val="center"/>
        <w:rPr>
          <w:b/>
          <w:color w:val="0070C0"/>
        </w:rPr>
      </w:pPr>
      <w:r>
        <w:rPr>
          <w:b/>
          <w:color w:val="0070C0"/>
        </w:rPr>
        <w:t>Повышенный «СИНИЙ» уровень</w:t>
      </w:r>
    </w:p>
    <w:p w:rsidR="00BE56A0" w:rsidRDefault="00805149">
      <w:pPr>
        <w:pStyle w:val="1"/>
        <w:spacing w:before="0" w:after="0"/>
        <w:ind w:firstLine="567"/>
        <w:rPr>
          <w:rFonts w:ascii="Times New Roman" w:hAnsi="Times New Roman" w:cs="Times New Roman"/>
          <w:b w:val="0"/>
          <w:color w:val="0070C0"/>
          <w:spacing w:val="-6"/>
          <w:sz w:val="28"/>
          <w:szCs w:val="28"/>
        </w:rPr>
      </w:pPr>
      <w:r>
        <w:rPr>
          <w:rFonts w:ascii="Times New Roman" w:hAnsi="Times New Roman" w:cs="Times New Roman"/>
          <w:b w:val="0"/>
          <w:color w:val="0070C0"/>
          <w:spacing w:val="-6"/>
          <w:sz w:val="28"/>
          <w:szCs w:val="28"/>
        </w:rPr>
        <w:t>устанавливается п</w:t>
      </w:r>
      <w:r>
        <w:rPr>
          <w:rFonts w:ascii="Times New Roman" w:hAnsi="Times New Roman" w:cs="Times New Roman"/>
          <w:b w:val="0"/>
          <w:color w:val="0070C0"/>
          <w:spacing w:val="-6"/>
          <w:sz w:val="28"/>
          <w:szCs w:val="28"/>
        </w:rPr>
        <w:t>ри наличии требующей подтверждения информации о реальной возможности совершения террористического акта</w:t>
      </w:r>
    </w:p>
    <w:p w:rsidR="00BE56A0" w:rsidRDefault="00BE56A0">
      <w:pPr>
        <w:pStyle w:val="1"/>
        <w:spacing w:before="0" w:after="0" w:line="240" w:lineRule="exact"/>
        <w:ind w:firstLine="567"/>
        <w:jc w:val="both"/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</w:pPr>
    </w:p>
    <w:p w:rsidR="00BE56A0" w:rsidRDefault="00805149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При установлении «синего» уровня террористической опасности, рекомендуется:</w:t>
      </w:r>
    </w:p>
    <w:p w:rsidR="00BE56A0" w:rsidRDefault="00805149">
      <w:pPr>
        <w:pStyle w:val="1"/>
        <w:spacing w:before="0" w:after="0"/>
        <w:ind w:firstLine="567"/>
        <w:jc w:val="both"/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При нахождении на улице, в местах массового пребывания людей,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общественном транспорте обращать внимание на:</w:t>
      </w:r>
    </w:p>
    <w:p w:rsidR="00BE56A0" w:rsidRDefault="00805149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BE56A0" w:rsidRDefault="00805149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- странности в поведении окружающих (проявление нервозности, нап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BE56A0" w:rsidRDefault="00805149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- брошенные автомобили, подозрительные предметы (мешки, сумки, рюкзаки, чемоданы, пакеты, из которых мог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ут быть видны электрические провода, электрические приборы и т.п.).</w:t>
      </w:r>
    </w:p>
    <w:p w:rsidR="00BE56A0" w:rsidRDefault="00805149">
      <w:r>
        <w:rPr>
          <w:rFonts w:eastAsia="Times New Roman CYR"/>
        </w:rPr>
        <w:t xml:space="preserve">        </w:t>
      </w:r>
      <w:r>
        <w:t>2. Обо всех подозрительных ситуациях незамедлительно сообщать сотрудникам правоохранительных органов.</w:t>
      </w:r>
    </w:p>
    <w:p w:rsidR="00BE56A0" w:rsidRDefault="00805149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3.  Оказывать содействие правоохранительным органам.</w:t>
      </w:r>
    </w:p>
    <w:p w:rsidR="00BE56A0" w:rsidRDefault="00805149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4. Относиться с понимание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м и терпением к повышенному вниманию правоохранительных органов.</w:t>
      </w:r>
    </w:p>
    <w:p w:rsidR="00BE56A0" w:rsidRDefault="00805149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ельных предметов не приближаться к ним, не трогать, не вскрывать и не передвигать.</w:t>
      </w:r>
    </w:p>
    <w:p w:rsidR="00BE56A0" w:rsidRDefault="00805149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6. </w:t>
      </w:r>
      <w:r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Разъяснить в семье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пожилым людям и</w:t>
      </w:r>
      <w:r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 детям, что любой предмет, найденный на улице или в подъезде, может представлять опасность для их жизни.</w:t>
      </w:r>
    </w:p>
    <w:p w:rsidR="00BE56A0" w:rsidRDefault="00805149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7. Быть в курсе происходящих со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бытий (следить за новостями по телевидению, радио, сети «Интернет»).</w:t>
      </w:r>
    </w:p>
    <w:p w:rsidR="00BE56A0" w:rsidRDefault="00BE56A0">
      <w:pPr>
        <w:rPr>
          <w:rFonts w:ascii="Times New Roman" w:hAnsi="Times New Roman" w:cs="Times New Roman"/>
          <w:b/>
          <w:color w:val="000000"/>
          <w:szCs w:val="28"/>
        </w:rPr>
      </w:pPr>
    </w:p>
    <w:p w:rsidR="00BE56A0" w:rsidRDefault="00805149">
      <w:pPr>
        <w:pStyle w:val="1"/>
        <w:spacing w:before="0" w:after="0" w:line="216" w:lineRule="auto"/>
        <w:rPr>
          <w:rFonts w:ascii="Times New Roman" w:hAnsi="Times New Roman" w:cs="Times New Roman"/>
          <w:color w:val="FFC000"/>
          <w:sz w:val="28"/>
          <w:szCs w:val="28"/>
        </w:rPr>
      </w:pPr>
      <w:r>
        <w:rPr>
          <w:rFonts w:ascii="Times New Roman" w:hAnsi="Times New Roman" w:cs="Times New Roman"/>
          <w:color w:val="FFC000"/>
          <w:sz w:val="28"/>
          <w:szCs w:val="28"/>
        </w:rPr>
        <w:t>Высокий «ЖЕЛТЫЙ» уровень</w:t>
      </w:r>
    </w:p>
    <w:p w:rsidR="00BE56A0" w:rsidRDefault="00805149">
      <w:pPr>
        <w:pStyle w:val="1"/>
        <w:spacing w:before="0" w:after="0" w:line="216" w:lineRule="auto"/>
        <w:ind w:firstLine="567"/>
      </w:pPr>
      <w:r>
        <w:rPr>
          <w:rFonts w:ascii="Times New Roman" w:hAnsi="Times New Roman" w:cs="Times New Roman"/>
          <w:b w:val="0"/>
          <w:color w:val="FFC000"/>
          <w:spacing w:val="-6"/>
          <w:sz w:val="28"/>
          <w:szCs w:val="28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BE56A0" w:rsidRDefault="00BE56A0">
      <w:pPr>
        <w:spacing w:line="216" w:lineRule="auto"/>
        <w:rPr>
          <w:rFonts w:ascii="Times New Roman" w:hAnsi="Times New Roman" w:cs="Times New Roman"/>
          <w:b/>
          <w:color w:val="FFC000"/>
          <w:spacing w:val="-6"/>
          <w:szCs w:val="28"/>
        </w:rPr>
      </w:pPr>
    </w:p>
    <w:p w:rsidR="00BE56A0" w:rsidRDefault="00805149">
      <w:pPr>
        <w:pStyle w:val="1"/>
        <w:spacing w:before="0" w:after="0" w:line="216" w:lineRule="auto"/>
        <w:ind w:firstLine="567"/>
        <w:jc w:val="both"/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 xml:space="preserve">Наряду с действиями, осуществляемыми при установлении </w:t>
      </w:r>
      <w:r>
        <w:rPr>
          <w:rFonts w:ascii="Times New Roman" w:hAnsi="Times New Roman" w:cs="Times New Roman"/>
          <w:b w:val="0"/>
          <w:color w:val="0070C0"/>
          <w:spacing w:val="-6"/>
          <w:sz w:val="28"/>
          <w:szCs w:val="28"/>
        </w:rPr>
        <w:t>«синего»</w:t>
      </w:r>
      <w:r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 xml:space="preserve"> уровня террористической опасности,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рекомендуется:</w:t>
      </w:r>
    </w:p>
    <w:p w:rsidR="00BE56A0" w:rsidRDefault="00805149">
      <w:pPr>
        <w:pStyle w:val="1"/>
        <w:spacing w:before="0" w:after="0" w:line="216" w:lineRule="auto"/>
        <w:ind w:firstLine="567"/>
        <w:jc w:val="both"/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>1. Воздержаться, по возможности, от посещения мест массового пребывания людей.</w:t>
      </w:r>
    </w:p>
    <w:p w:rsidR="00BE56A0" w:rsidRDefault="00805149">
      <w:pPr>
        <w:pStyle w:val="1"/>
        <w:spacing w:before="0" w:after="0" w:line="216" w:lineRule="auto"/>
        <w:ind w:firstLine="567"/>
        <w:jc w:val="both"/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>2. При нахождении на улице (в общественном транспорте) иметь при</w:t>
      </w:r>
      <w:r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 xml:space="preserve">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BE56A0" w:rsidRDefault="00805149">
      <w:pPr>
        <w:pStyle w:val="1"/>
        <w:spacing w:before="0" w:after="0" w:line="216" w:lineRule="auto"/>
        <w:ind w:firstLine="567"/>
        <w:jc w:val="both"/>
      </w:pPr>
      <w:r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>3. При нахождении в общественных зданиях (торговых центрах, вокзалах, аэропортах и т.п.) обращать внимание на расположение</w:t>
      </w:r>
      <w:r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 xml:space="preserve"> запасных выходов и указателей путей эвакуации при пожаре.</w:t>
      </w:r>
    </w:p>
    <w:p w:rsidR="00BE56A0" w:rsidRDefault="00805149">
      <w:pPr>
        <w:pStyle w:val="1"/>
        <w:spacing w:before="0" w:after="0" w:line="216" w:lineRule="auto"/>
        <w:ind w:firstLine="567"/>
        <w:jc w:val="both"/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>4. Обращать внимание на появление незнакомых людей и автомобилей на прилегающих к жилым домам территориях.</w:t>
      </w:r>
    </w:p>
    <w:p w:rsidR="00BE56A0" w:rsidRDefault="00805149">
      <w:pPr>
        <w:pStyle w:val="1"/>
        <w:spacing w:before="0" w:after="0" w:line="216" w:lineRule="auto"/>
        <w:ind w:firstLine="567"/>
        <w:jc w:val="both"/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>5. Воздержаться от передвижения с крупногабаритными сумками, рюкзаками, чемоданами.</w:t>
      </w:r>
    </w:p>
    <w:p w:rsidR="00BE56A0" w:rsidRDefault="00805149">
      <w:pPr>
        <w:pStyle w:val="1"/>
        <w:spacing w:before="0" w:after="0" w:line="216" w:lineRule="auto"/>
        <w:ind w:firstLine="567"/>
        <w:jc w:val="both"/>
      </w:pPr>
      <w:r>
        <w:rPr>
          <w:rFonts w:ascii="Times New Roman" w:hAnsi="Times New Roman" w:cs="Times New Roman"/>
          <w:b w:val="0"/>
          <w:spacing w:val="-6"/>
          <w:sz w:val="28"/>
          <w:szCs w:val="28"/>
        </w:rPr>
        <w:t>6.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>Обс</w:t>
      </w:r>
      <w:r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>удить в семье план действий в случае возникновения чрезвычайной ситуации:</w:t>
      </w:r>
    </w:p>
    <w:p w:rsidR="00BE56A0" w:rsidRDefault="00805149">
      <w:pPr>
        <w:pStyle w:val="1"/>
        <w:spacing w:before="0" w:after="0" w:line="216" w:lineRule="auto"/>
        <w:ind w:firstLine="567"/>
        <w:jc w:val="both"/>
      </w:pPr>
      <w:r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 xml:space="preserve">- определить место, где вы сможете встретиться с членами вашей семьи в экстренной ситуации; </w:t>
      </w:r>
    </w:p>
    <w:p w:rsidR="00BE56A0" w:rsidRDefault="00805149">
      <w:pPr>
        <w:pStyle w:val="1"/>
        <w:spacing w:before="0" w:after="0" w:line="216" w:lineRule="auto"/>
        <w:ind w:firstLine="567"/>
        <w:jc w:val="both"/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>- удостовериться, что у всех членов семьи есть номера телефонов других членов семьи, родс</w:t>
      </w:r>
      <w:r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 xml:space="preserve">твенников и экстренных служб. </w:t>
      </w:r>
    </w:p>
    <w:p w:rsidR="00BE56A0" w:rsidRDefault="00BE56A0">
      <w:pPr>
        <w:spacing w:line="216" w:lineRule="auto"/>
        <w:rPr>
          <w:rFonts w:ascii="Times New Roman" w:hAnsi="Times New Roman" w:cs="Times New Roman"/>
          <w:b/>
          <w:color w:val="000000"/>
          <w:spacing w:val="-6"/>
          <w:szCs w:val="28"/>
        </w:rPr>
      </w:pPr>
    </w:p>
    <w:p w:rsidR="00BE56A0" w:rsidRDefault="00805149">
      <w:pPr>
        <w:spacing w:line="216" w:lineRule="auto"/>
        <w:jc w:val="center"/>
        <w:rPr>
          <w:b/>
          <w:color w:val="FF0000"/>
        </w:rPr>
      </w:pPr>
      <w:r>
        <w:rPr>
          <w:b/>
          <w:color w:val="FF0000"/>
        </w:rPr>
        <w:t>Критический «КРАСНЫЙ» уровень</w:t>
      </w:r>
    </w:p>
    <w:p w:rsidR="00BE56A0" w:rsidRDefault="00805149">
      <w:pPr>
        <w:pStyle w:val="1"/>
        <w:spacing w:before="0" w:after="0" w:line="216" w:lineRule="auto"/>
        <w:ind w:firstLine="567"/>
        <w:rPr>
          <w:rFonts w:ascii="Times New Roman" w:hAnsi="Times New Roman" w:cs="Times New Roman"/>
          <w:b w:val="0"/>
          <w:color w:val="FF0000"/>
          <w:spacing w:val="-6"/>
          <w:sz w:val="28"/>
          <w:szCs w:val="28"/>
        </w:rPr>
      </w:pPr>
      <w:r>
        <w:rPr>
          <w:rFonts w:ascii="Times New Roman" w:hAnsi="Times New Roman" w:cs="Times New Roman"/>
          <w:b w:val="0"/>
          <w:color w:val="FF0000"/>
          <w:spacing w:val="-6"/>
          <w:sz w:val="28"/>
          <w:szCs w:val="28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BE56A0" w:rsidRDefault="00BE56A0">
      <w:pPr>
        <w:spacing w:line="216" w:lineRule="auto"/>
        <w:rPr>
          <w:rFonts w:ascii="Times New Roman" w:hAnsi="Times New Roman" w:cs="Times New Roman"/>
          <w:b/>
          <w:color w:val="FF0000"/>
          <w:spacing w:val="-6"/>
          <w:szCs w:val="28"/>
        </w:rPr>
      </w:pPr>
    </w:p>
    <w:p w:rsidR="00BE56A0" w:rsidRDefault="00805149">
      <w:pPr>
        <w:pStyle w:val="1"/>
        <w:spacing w:before="0" w:after="0" w:line="216" w:lineRule="auto"/>
        <w:ind w:firstLine="567"/>
        <w:jc w:val="both"/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 xml:space="preserve">Наряду с действиями, осуществляемыми при установлении </w:t>
      </w:r>
      <w:r>
        <w:rPr>
          <w:rFonts w:ascii="Times New Roman" w:hAnsi="Times New Roman" w:cs="Times New Roman"/>
          <w:b w:val="0"/>
          <w:color w:val="0070C0"/>
          <w:spacing w:val="-6"/>
          <w:sz w:val="28"/>
          <w:szCs w:val="28"/>
        </w:rPr>
        <w:t>«синего»</w:t>
      </w:r>
      <w:r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 xml:space="preserve"> и </w:t>
      </w:r>
      <w:r>
        <w:rPr>
          <w:rFonts w:ascii="Times New Roman" w:hAnsi="Times New Roman" w:cs="Times New Roman"/>
          <w:b w:val="0"/>
          <w:color w:val="FFC000"/>
          <w:spacing w:val="-6"/>
          <w:sz w:val="28"/>
          <w:szCs w:val="28"/>
        </w:rPr>
        <w:t>«желтого»</w:t>
      </w:r>
      <w:r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 xml:space="preserve"> уровней террористической опасности,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рекомендуется:</w:t>
      </w:r>
    </w:p>
    <w:p w:rsidR="00BE56A0" w:rsidRDefault="00805149">
      <w:pPr>
        <w:pStyle w:val="1"/>
        <w:spacing w:before="0" w:after="0" w:line="216" w:lineRule="auto"/>
        <w:ind w:firstLine="567"/>
        <w:jc w:val="both"/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>1. Организовать дежурство жильцов вашего дома, которые будут регулярно обходить здание, подъезды, обращая особое внимание на появл</w:t>
      </w:r>
      <w:r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>ение незнакомых лиц и автомобилей, разгрузку ящиков и мешков.</w:t>
      </w:r>
    </w:p>
    <w:p w:rsidR="00BE56A0" w:rsidRDefault="00805149">
      <w:pPr>
        <w:pStyle w:val="1"/>
        <w:spacing w:before="0" w:after="0" w:line="216" w:lineRule="auto"/>
        <w:ind w:firstLine="567"/>
        <w:jc w:val="both"/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BE56A0" w:rsidRDefault="00805149">
      <w:pPr>
        <w:pStyle w:val="1"/>
        <w:spacing w:before="0" w:after="0" w:line="216" w:lineRule="auto"/>
        <w:ind w:firstLine="567"/>
        <w:jc w:val="both"/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>3. Подготовиться к возможной эвакуации:</w:t>
      </w:r>
    </w:p>
    <w:p w:rsidR="00BE56A0" w:rsidRDefault="00805149">
      <w:pPr>
        <w:autoSpaceDE w:val="0"/>
        <w:spacing w:line="216" w:lineRule="auto"/>
        <w:rPr>
          <w:rFonts w:ascii="Times New Roman" w:hAnsi="Times New Roman" w:cs="Times New Roman"/>
          <w:spacing w:val="-6"/>
          <w:szCs w:val="28"/>
        </w:rPr>
      </w:pPr>
      <w:r>
        <w:rPr>
          <w:rFonts w:eastAsia="Times New Roman CYR"/>
          <w:spacing w:val="-6"/>
          <w:szCs w:val="28"/>
        </w:rPr>
        <w:t xml:space="preserve">        </w:t>
      </w:r>
      <w:r>
        <w:rPr>
          <w:spacing w:val="-6"/>
          <w:szCs w:val="28"/>
        </w:rPr>
        <w:t xml:space="preserve">-  подготовить </w:t>
      </w:r>
      <w:r>
        <w:rPr>
          <w:rFonts w:ascii="Times New Roman" w:hAnsi="Times New Roman" w:cs="Times New Roman"/>
          <w:spacing w:val="-6"/>
          <w:szCs w:val="28"/>
        </w:rPr>
        <w:t>набор предметов первой необходимости, деньги и документы;</w:t>
      </w:r>
    </w:p>
    <w:p w:rsidR="00BE56A0" w:rsidRDefault="00805149">
      <w:pPr>
        <w:autoSpaceDE w:val="0"/>
        <w:spacing w:line="216" w:lineRule="auto"/>
      </w:pPr>
      <w:r>
        <w:rPr>
          <w:rFonts w:eastAsia="Times New Roman CYR"/>
          <w:spacing w:val="-6"/>
          <w:szCs w:val="28"/>
        </w:rPr>
        <w:t xml:space="preserve">        </w:t>
      </w:r>
      <w:r>
        <w:rPr>
          <w:spacing w:val="-6"/>
          <w:szCs w:val="28"/>
        </w:rPr>
        <w:t xml:space="preserve">- подготовить запас медицинских средств, необходимых для оказания первой медицинской помощи; </w:t>
      </w:r>
    </w:p>
    <w:p w:rsidR="00BE56A0" w:rsidRDefault="00805149">
      <w:pPr>
        <w:pStyle w:val="1"/>
        <w:spacing w:before="0" w:after="0" w:line="216" w:lineRule="auto"/>
        <w:ind w:firstLine="567"/>
        <w:jc w:val="both"/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>- заготовить трехдневный запас во</w:t>
      </w:r>
      <w:r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>ды и предметов питания для членов семьи.</w:t>
      </w:r>
    </w:p>
    <w:p w:rsidR="00BE56A0" w:rsidRDefault="00805149">
      <w:pPr>
        <w:pStyle w:val="1"/>
        <w:spacing w:before="0" w:after="0" w:line="216" w:lineRule="auto"/>
        <w:ind w:firstLine="567"/>
        <w:jc w:val="both"/>
        <w:rPr>
          <w:rFonts w:ascii="Times New Roman" w:hAnsi="Times New Roman" w:cs="Times New Roman"/>
          <w:b w:val="0"/>
          <w:spacing w:val="-6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>4.</w:t>
      </w:r>
      <w:r>
        <w:rPr>
          <w:rFonts w:ascii="Times New Roman" w:hAnsi="Times New Roman" w:cs="Times New Roman"/>
          <w:b w:val="0"/>
          <w:spacing w:val="-6"/>
          <w:szCs w:val="28"/>
        </w:rPr>
        <w:t xml:space="preserve"> </w:t>
      </w:r>
      <w:r>
        <w:rPr>
          <w:rFonts w:ascii="Times New Roman" w:hAnsi="Times New Roman" w:cs="Times New Roman"/>
          <w:b w:val="0"/>
          <w:spacing w:val="-6"/>
          <w:sz w:val="28"/>
          <w:szCs w:val="28"/>
        </w:rPr>
        <w:t>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</w:t>
      </w:r>
      <w:r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опасную зону, не подбирать предметы и вещи, не проводить видео и фотосъемку.</w:t>
      </w:r>
    </w:p>
    <w:p w:rsidR="00BE56A0" w:rsidRDefault="00BE56A0">
      <w:pPr>
        <w:rPr>
          <w:rFonts w:ascii="Times New Roman" w:hAnsi="Times New Roman" w:cs="Times New Roman"/>
          <w:b/>
          <w:spacing w:val="-6"/>
          <w:szCs w:val="28"/>
        </w:rPr>
      </w:pPr>
    </w:p>
    <w:p w:rsidR="00BE56A0" w:rsidRDefault="00805149">
      <w:pPr>
        <w:pStyle w:val="1"/>
        <w:spacing w:before="0" w:after="0" w:line="216" w:lineRule="auto"/>
        <w:ind w:firstLine="567"/>
        <w:jc w:val="both"/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lastRenderedPageBreak/>
        <w:t>5. Держать постоянно включенными</w:t>
      </w:r>
      <w:r>
        <w:rPr>
          <w:rFonts w:ascii="Times New Roman" w:hAnsi="Times New Roman" w:cs="Times New Roman"/>
          <w:b w:val="0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телевизор, радиоприемник или радиоточку.</w:t>
      </w:r>
    </w:p>
    <w:p w:rsidR="00BE56A0" w:rsidRDefault="00805149">
      <w:pPr>
        <w:autoSpaceDE w:val="0"/>
        <w:spacing w:line="240" w:lineRule="auto"/>
        <w:rPr>
          <w:spacing w:val="-6"/>
          <w:szCs w:val="28"/>
        </w:rPr>
      </w:pPr>
      <w:r>
        <w:rPr>
          <w:rFonts w:eastAsia="Times New Roman CYR"/>
          <w:spacing w:val="-6"/>
          <w:szCs w:val="28"/>
        </w:rPr>
        <w:t xml:space="preserve">         </w:t>
      </w:r>
      <w:r>
        <w:rPr>
          <w:rFonts w:ascii="Times New Roman" w:hAnsi="Times New Roman" w:cs="Times New Roman"/>
          <w:spacing w:val="-6"/>
          <w:szCs w:val="28"/>
        </w:rPr>
        <w:t>6. Не допускать распространения непроверенной информации о совершении действий, создающих непо</w:t>
      </w:r>
      <w:r>
        <w:rPr>
          <w:rFonts w:ascii="Times New Roman" w:hAnsi="Times New Roman" w:cs="Times New Roman"/>
          <w:spacing w:val="-6"/>
          <w:szCs w:val="28"/>
        </w:rPr>
        <w:t>средственную угрозу террористического акта.</w:t>
      </w:r>
    </w:p>
    <w:p w:rsidR="00BE56A0" w:rsidRDefault="00BE56A0">
      <w:pPr>
        <w:rPr>
          <w:b/>
          <w:spacing w:val="-6"/>
          <w:szCs w:val="28"/>
        </w:rPr>
      </w:pPr>
    </w:p>
    <w:p w:rsidR="00BE56A0" w:rsidRDefault="00805149">
      <w:pPr>
        <w:jc w:val="center"/>
        <w:rPr>
          <w:b/>
        </w:rPr>
      </w:pPr>
      <w:r>
        <w:rPr>
          <w:b/>
        </w:rPr>
        <w:t>Внимание!</w:t>
      </w:r>
    </w:p>
    <w:p w:rsidR="00BE56A0" w:rsidRDefault="00BE56A0">
      <w:pPr>
        <w:jc w:val="center"/>
        <w:rPr>
          <w:b/>
        </w:rPr>
      </w:pPr>
    </w:p>
    <w:p w:rsidR="00BE56A0" w:rsidRDefault="00805149">
      <w:pPr>
        <w:spacing w:line="240" w:lineRule="auto"/>
        <w:ind w:firstLine="708"/>
        <w:rPr>
          <w:spacing w:val="-8"/>
          <w:szCs w:val="28"/>
        </w:rPr>
      </w:pPr>
      <w:r>
        <w:rPr>
          <w:spacing w:val="-8"/>
          <w:szCs w:val="28"/>
        </w:rPr>
        <w:t xml:space="preserve"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 </w:t>
      </w:r>
    </w:p>
    <w:p w:rsidR="00BE56A0" w:rsidRDefault="00805149">
      <w:pPr>
        <w:spacing w:line="240" w:lineRule="auto"/>
        <w:ind w:firstLine="708"/>
        <w:rPr>
          <w:spacing w:val="-8"/>
          <w:szCs w:val="28"/>
        </w:rPr>
      </w:pPr>
      <w:r>
        <w:rPr>
          <w:spacing w:val="-8"/>
          <w:szCs w:val="28"/>
        </w:rPr>
        <w:t>Объясните это вашим д</w:t>
      </w:r>
      <w:r>
        <w:rPr>
          <w:spacing w:val="-8"/>
          <w:szCs w:val="28"/>
        </w:rPr>
        <w:t>етям, родным и знакомым.</w:t>
      </w:r>
    </w:p>
    <w:p w:rsidR="00BE56A0" w:rsidRDefault="00805149">
      <w:pPr>
        <w:spacing w:line="240" w:lineRule="auto"/>
        <w:ind w:firstLine="708"/>
        <w:rPr>
          <w:spacing w:val="-8"/>
          <w:szCs w:val="28"/>
        </w:rPr>
      </w:pPr>
      <w:r>
        <w:rPr>
          <w:spacing w:val="-8"/>
          <w:szCs w:val="28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BE56A0" w:rsidRDefault="00BE56A0">
      <w:pPr>
        <w:spacing w:line="240" w:lineRule="auto"/>
        <w:ind w:firstLine="708"/>
        <w:rPr>
          <w:spacing w:val="-8"/>
          <w:szCs w:val="28"/>
        </w:rPr>
      </w:pPr>
    </w:p>
    <w:p w:rsidR="00BE56A0" w:rsidRDefault="00BE56A0">
      <w:pPr>
        <w:spacing w:line="240" w:lineRule="auto"/>
        <w:rPr>
          <w:spacing w:val="-8"/>
          <w:szCs w:val="28"/>
        </w:rPr>
      </w:pPr>
    </w:p>
    <w:p w:rsidR="00BE56A0" w:rsidRDefault="00BE56A0">
      <w:pPr>
        <w:spacing w:line="240" w:lineRule="auto"/>
        <w:ind w:firstLine="708"/>
        <w:rPr>
          <w:spacing w:val="-8"/>
          <w:szCs w:val="28"/>
        </w:rPr>
      </w:pPr>
    </w:p>
    <w:p w:rsidR="00BE56A0" w:rsidRDefault="00BE56A0">
      <w:pPr>
        <w:spacing w:line="240" w:lineRule="auto"/>
        <w:ind w:firstLine="708"/>
        <w:rPr>
          <w:spacing w:val="-8"/>
          <w:szCs w:val="28"/>
        </w:rPr>
      </w:pPr>
    </w:p>
    <w:p w:rsidR="00BE56A0" w:rsidRDefault="00BE56A0">
      <w:pPr>
        <w:spacing w:line="240" w:lineRule="auto"/>
        <w:ind w:firstLine="708"/>
        <w:rPr>
          <w:spacing w:val="-8"/>
          <w:szCs w:val="28"/>
        </w:rPr>
      </w:pPr>
    </w:p>
    <w:p w:rsidR="00BE56A0" w:rsidRDefault="00BE56A0">
      <w:pPr>
        <w:spacing w:line="240" w:lineRule="auto"/>
        <w:ind w:firstLine="708"/>
        <w:rPr>
          <w:spacing w:val="-8"/>
          <w:szCs w:val="28"/>
        </w:rPr>
      </w:pPr>
    </w:p>
    <w:p w:rsidR="00BE56A0" w:rsidRDefault="00BE56A0">
      <w:pPr>
        <w:spacing w:line="240" w:lineRule="auto"/>
        <w:ind w:firstLine="708"/>
        <w:rPr>
          <w:spacing w:val="-8"/>
          <w:szCs w:val="28"/>
        </w:rPr>
      </w:pPr>
    </w:p>
    <w:p w:rsidR="00BE56A0" w:rsidRDefault="00BE56A0">
      <w:pPr>
        <w:spacing w:line="240" w:lineRule="auto"/>
        <w:ind w:firstLine="708"/>
        <w:rPr>
          <w:spacing w:val="-8"/>
          <w:szCs w:val="28"/>
        </w:rPr>
      </w:pPr>
    </w:p>
    <w:p w:rsidR="00BE56A0" w:rsidRDefault="00BE56A0">
      <w:pPr>
        <w:spacing w:line="240" w:lineRule="auto"/>
        <w:ind w:firstLine="708"/>
        <w:rPr>
          <w:spacing w:val="-8"/>
          <w:szCs w:val="28"/>
        </w:rPr>
      </w:pPr>
    </w:p>
    <w:p w:rsidR="00BE56A0" w:rsidRDefault="00BE56A0">
      <w:pPr>
        <w:spacing w:line="240" w:lineRule="auto"/>
        <w:ind w:firstLine="708"/>
        <w:rPr>
          <w:spacing w:val="-8"/>
          <w:szCs w:val="28"/>
        </w:rPr>
      </w:pPr>
    </w:p>
    <w:p w:rsidR="00BE56A0" w:rsidRDefault="00BE56A0">
      <w:pPr>
        <w:spacing w:line="240" w:lineRule="auto"/>
        <w:ind w:firstLine="708"/>
        <w:rPr>
          <w:spacing w:val="-8"/>
          <w:szCs w:val="28"/>
        </w:rPr>
      </w:pPr>
    </w:p>
    <w:p w:rsidR="00BE56A0" w:rsidRDefault="00BE56A0">
      <w:pPr>
        <w:spacing w:line="240" w:lineRule="auto"/>
        <w:ind w:firstLine="708"/>
        <w:rPr>
          <w:spacing w:val="-8"/>
          <w:szCs w:val="28"/>
        </w:rPr>
      </w:pPr>
    </w:p>
    <w:p w:rsidR="00BE56A0" w:rsidRDefault="00BE56A0">
      <w:pPr>
        <w:spacing w:line="240" w:lineRule="auto"/>
        <w:ind w:firstLine="708"/>
        <w:rPr>
          <w:spacing w:val="-8"/>
          <w:szCs w:val="28"/>
        </w:rPr>
      </w:pPr>
    </w:p>
    <w:p w:rsidR="00BE56A0" w:rsidRDefault="00BE56A0">
      <w:pPr>
        <w:spacing w:line="240" w:lineRule="auto"/>
        <w:ind w:firstLine="708"/>
        <w:rPr>
          <w:spacing w:val="-8"/>
          <w:szCs w:val="28"/>
        </w:rPr>
      </w:pPr>
    </w:p>
    <w:p w:rsidR="00BE56A0" w:rsidRDefault="00BE56A0">
      <w:pPr>
        <w:spacing w:line="240" w:lineRule="auto"/>
        <w:ind w:firstLine="708"/>
        <w:rPr>
          <w:spacing w:val="-8"/>
          <w:szCs w:val="28"/>
        </w:rPr>
      </w:pPr>
    </w:p>
    <w:p w:rsidR="00BE56A0" w:rsidRDefault="00BE56A0">
      <w:pPr>
        <w:spacing w:line="240" w:lineRule="auto"/>
        <w:ind w:firstLine="708"/>
        <w:rPr>
          <w:spacing w:val="-8"/>
          <w:szCs w:val="28"/>
        </w:rPr>
      </w:pPr>
    </w:p>
    <w:p w:rsidR="00BE56A0" w:rsidRDefault="00BE56A0">
      <w:pPr>
        <w:spacing w:line="240" w:lineRule="auto"/>
        <w:ind w:firstLine="708"/>
        <w:rPr>
          <w:spacing w:val="-8"/>
          <w:szCs w:val="28"/>
        </w:rPr>
      </w:pPr>
    </w:p>
    <w:p w:rsidR="00BE56A0" w:rsidRDefault="00BE56A0">
      <w:pPr>
        <w:spacing w:line="240" w:lineRule="auto"/>
        <w:ind w:firstLine="708"/>
        <w:rPr>
          <w:spacing w:val="-8"/>
          <w:szCs w:val="28"/>
        </w:rPr>
      </w:pPr>
    </w:p>
    <w:p w:rsidR="00BE56A0" w:rsidRDefault="00BE56A0">
      <w:pPr>
        <w:spacing w:line="240" w:lineRule="auto"/>
        <w:ind w:firstLine="708"/>
        <w:rPr>
          <w:spacing w:val="-8"/>
          <w:szCs w:val="28"/>
        </w:rPr>
      </w:pPr>
    </w:p>
    <w:p w:rsidR="00BE56A0" w:rsidRDefault="00BE56A0">
      <w:pPr>
        <w:spacing w:line="240" w:lineRule="auto"/>
        <w:ind w:firstLine="708"/>
        <w:rPr>
          <w:spacing w:val="-8"/>
          <w:szCs w:val="28"/>
        </w:rPr>
      </w:pPr>
    </w:p>
    <w:p w:rsidR="00BE56A0" w:rsidRDefault="00BE56A0">
      <w:pPr>
        <w:spacing w:line="240" w:lineRule="auto"/>
        <w:ind w:firstLine="708"/>
        <w:rPr>
          <w:spacing w:val="-8"/>
          <w:szCs w:val="28"/>
        </w:rPr>
      </w:pPr>
    </w:p>
    <w:p w:rsidR="00BE56A0" w:rsidRDefault="00BE56A0">
      <w:pPr>
        <w:spacing w:line="240" w:lineRule="auto"/>
        <w:ind w:firstLine="708"/>
        <w:rPr>
          <w:spacing w:val="-8"/>
          <w:szCs w:val="28"/>
        </w:rPr>
      </w:pPr>
    </w:p>
    <w:p w:rsidR="00BE56A0" w:rsidRDefault="00BE56A0">
      <w:pPr>
        <w:spacing w:line="240" w:lineRule="auto"/>
        <w:ind w:firstLine="708"/>
        <w:rPr>
          <w:spacing w:val="-8"/>
          <w:szCs w:val="28"/>
        </w:rPr>
      </w:pPr>
    </w:p>
    <w:p w:rsidR="00BE56A0" w:rsidRDefault="00BE56A0">
      <w:pPr>
        <w:spacing w:line="240" w:lineRule="auto"/>
        <w:ind w:firstLine="708"/>
        <w:rPr>
          <w:spacing w:val="-8"/>
          <w:szCs w:val="28"/>
        </w:rPr>
      </w:pPr>
    </w:p>
    <w:p w:rsidR="00BE56A0" w:rsidRDefault="00BE56A0">
      <w:pPr>
        <w:spacing w:line="240" w:lineRule="auto"/>
        <w:ind w:firstLine="708"/>
        <w:rPr>
          <w:spacing w:val="-8"/>
          <w:szCs w:val="28"/>
        </w:rPr>
      </w:pPr>
    </w:p>
    <w:p w:rsidR="00BE56A0" w:rsidRDefault="00BE56A0">
      <w:pPr>
        <w:spacing w:line="240" w:lineRule="auto"/>
        <w:ind w:firstLine="708"/>
        <w:rPr>
          <w:spacing w:val="-8"/>
          <w:szCs w:val="28"/>
        </w:rPr>
      </w:pPr>
    </w:p>
    <w:p w:rsidR="00BE56A0" w:rsidRDefault="00BE56A0">
      <w:pPr>
        <w:spacing w:line="240" w:lineRule="auto"/>
        <w:ind w:firstLine="708"/>
        <w:rPr>
          <w:spacing w:val="-8"/>
          <w:szCs w:val="28"/>
        </w:rPr>
      </w:pPr>
    </w:p>
    <w:sectPr w:rsidR="00BE56A0">
      <w:headerReference w:type="default" r:id="rId7"/>
      <w:headerReference w:type="first" r:id="rId8"/>
      <w:pgSz w:w="11906" w:h="16838"/>
      <w:pgMar w:top="765" w:right="851" w:bottom="1079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149" w:rsidRDefault="00805149">
      <w:pPr>
        <w:spacing w:line="240" w:lineRule="auto"/>
      </w:pPr>
      <w:r>
        <w:separator/>
      </w:r>
    </w:p>
  </w:endnote>
  <w:endnote w:type="continuationSeparator" w:id="0">
    <w:p w:rsidR="00805149" w:rsidRDefault="008051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149" w:rsidRDefault="00805149">
      <w:r>
        <w:separator/>
      </w:r>
    </w:p>
  </w:footnote>
  <w:footnote w:type="continuationSeparator" w:id="0">
    <w:p w:rsidR="00805149" w:rsidRDefault="00805149">
      <w:r>
        <w:continuationSeparator/>
      </w:r>
    </w:p>
  </w:footnote>
  <w:footnote w:id="1">
    <w:p w:rsidR="00BE56A0" w:rsidRDefault="00805149">
      <w:pPr>
        <w:pStyle w:val="af1"/>
      </w:pPr>
      <w:r>
        <w:rPr>
          <w:rStyle w:val="FootnoteCharacters"/>
        </w:rPr>
        <w:footnoteRef/>
      </w:r>
      <w:r>
        <w:tab/>
        <w:t xml:space="preserve"> Председателем АТК в субъекте РФ по должности является высшее должностное лицо субъекта РФ.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6A0" w:rsidRDefault="00805149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page">
                <wp:posOffset>4070985</wp:posOffset>
              </wp:positionH>
              <wp:positionV relativeFrom="paragraph">
                <wp:posOffset>1270</wp:posOffset>
              </wp:positionV>
              <wp:extent cx="76835" cy="22860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2286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E56A0" w:rsidRDefault="00805149">
                          <w:pPr>
                            <w:pStyle w:val="af0"/>
                            <w:rPr>
                              <w:rStyle w:val="a5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a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sz w:val="24"/>
                              <w:szCs w:val="24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A7D7C">
                            <w:rPr>
                              <w:rStyle w:val="a5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Style w:val="a5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320.55pt;margin-top:.1pt;width:6.05pt;height:18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" stroked="f">
              <v:fill opacity="0"/>
              <v:textbox inset="0,0,0,0">
                <w:txbxContent>
                  <w:p w:rsidR="00BE56A0" w:rsidRDefault="00805149">
                    <w:pPr>
                      <w:pStyle w:val="af0"/>
                      <w:rPr>
                        <w:rStyle w:val="a5"/>
                        <w:sz w:val="24"/>
                        <w:szCs w:val="24"/>
                      </w:rPr>
                    </w:pPr>
                    <w:r>
                      <w:rPr>
                        <w:rStyle w:val="a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5"/>
                        <w:sz w:val="24"/>
                        <w:szCs w:val="24"/>
                      </w:rPr>
                      <w:instrText>PAGE</w:instrText>
                    </w:r>
                    <w:r>
                      <w:rPr>
                        <w:rStyle w:val="a5"/>
                        <w:sz w:val="24"/>
                        <w:szCs w:val="24"/>
                      </w:rPr>
                      <w:fldChar w:fldCharType="separate"/>
                    </w:r>
                    <w:r w:rsidR="008A7D7C">
                      <w:rPr>
                        <w:rStyle w:val="a5"/>
                        <w:noProof/>
                        <w:sz w:val="24"/>
                        <w:szCs w:val="24"/>
                      </w:rPr>
                      <w:t>3</w:t>
                    </w:r>
                    <w:r>
                      <w:rPr>
                        <w:rStyle w:val="a5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6A0" w:rsidRDefault="00BE56A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04E33"/>
    <w:multiLevelType w:val="multilevel"/>
    <w:tmpl w:val="82BE25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A0"/>
    <w:rsid w:val="00805149"/>
    <w:rsid w:val="008A7D7C"/>
    <w:rsid w:val="00B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FD396-06BA-49F2-9EAB-24FE33A6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tLeast"/>
      <w:jc w:val="both"/>
    </w:pPr>
    <w:rPr>
      <w:rFonts w:ascii="Times New Roman CYR" w:eastAsia="Times New Roman" w:hAnsi="Times New Roman CYR" w:cs="Times New Roman CYR"/>
      <w:sz w:val="28"/>
      <w:szCs w:val="20"/>
      <w:lang w:val="ru-RU" w:bidi="ar-SA"/>
    </w:rPr>
  </w:style>
  <w:style w:type="paragraph" w:styleId="1">
    <w:name w:val="heading 1"/>
    <w:basedOn w:val="a"/>
    <w:next w:val="a"/>
    <w:qFormat/>
    <w:pPr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qFormat/>
    <w:rPr>
      <w:color w:val="106BBE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Текст Знак"/>
    <w:basedOn w:val="a0"/>
    <w:qFormat/>
    <w:rPr>
      <w:rFonts w:ascii="Consolas" w:eastAsia="Calibri" w:hAnsi="Consolas" w:cs="Consolas"/>
      <w:sz w:val="21"/>
      <w:szCs w:val="21"/>
      <w:lang w:val="ru-RU" w:bidi="ar-SA"/>
    </w:rPr>
  </w:style>
  <w:style w:type="character" w:styleId="a5">
    <w:name w:val="page number"/>
    <w:basedOn w:val="a0"/>
  </w:style>
  <w:style w:type="character" w:customStyle="1" w:styleId="a6">
    <w:name w:val="Текст сноски Знак"/>
    <w:basedOn w:val="a0"/>
    <w:qFormat/>
    <w:rPr>
      <w:lang w:val="ru-RU" w:bidi="ar-SA"/>
    </w:rPr>
  </w:style>
  <w:style w:type="character" w:customStyle="1" w:styleId="a7">
    <w:name w:val="Цветовое выделение"/>
    <w:qFormat/>
    <w:rPr>
      <w:b/>
      <w:bCs/>
      <w:color w:val="26282F"/>
      <w:sz w:val="26"/>
      <w:szCs w:val="26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ac">
    <w:name w:val="Знак Знак Знак"/>
    <w:basedOn w:val="a"/>
    <w:qFormat/>
    <w:pPr>
      <w:spacing w:after="160" w:line="240" w:lineRule="exact"/>
      <w:jc w:val="left"/>
    </w:pPr>
    <w:rPr>
      <w:rFonts w:ascii="Verdana" w:hAnsi="Verdana" w:cs="Verdana"/>
      <w:sz w:val="24"/>
      <w:szCs w:val="24"/>
      <w:lang w:val="en-US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Основной шрифт абзаца Знак Знак 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rFonts w:ascii="Times New Roman" w:hAnsi="Times New Roman" w:cs="Times New Roman"/>
      <w:sz w:val="20"/>
      <w:lang w:val="en-GB"/>
    </w:rPr>
  </w:style>
  <w:style w:type="paragraph" w:styleId="af">
    <w:name w:val="Plain Text"/>
    <w:basedOn w:val="a"/>
    <w:qFormat/>
    <w:pPr>
      <w:spacing w:line="240" w:lineRule="auto"/>
      <w:ind w:firstLine="709"/>
    </w:pPr>
    <w:rPr>
      <w:rFonts w:ascii="Consolas" w:eastAsia="Calibri" w:hAnsi="Consolas" w:cs="Consolas"/>
      <w:sz w:val="21"/>
      <w:szCs w:val="21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note text"/>
    <w:basedOn w:val="a"/>
    <w:pPr>
      <w:spacing w:line="240" w:lineRule="auto"/>
      <w:jc w:val="left"/>
    </w:pPr>
    <w:rPr>
      <w:rFonts w:ascii="Times New Roman" w:hAnsi="Times New Roman" w:cs="Times New Roman"/>
      <w:sz w:val="20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Комментарий"/>
    <w:basedOn w:val="a"/>
    <w:next w:val="a"/>
    <w:qFormat/>
    <w:pPr>
      <w:autoSpaceDE w:val="0"/>
      <w:spacing w:before="75" w:line="240" w:lineRule="auto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4">
    <w:name w:val="Информация об изменениях документа"/>
    <w:basedOn w:val="af3"/>
    <w:next w:val="a"/>
    <w:qFormat/>
    <w:pPr>
      <w:spacing w:before="0"/>
    </w:pPr>
    <w:rPr>
      <w:i/>
      <w:iCs/>
    </w:rPr>
  </w:style>
  <w:style w:type="paragraph" w:customStyle="1" w:styleId="af5">
    <w:name w:val="Заголовок статьи"/>
    <w:basedOn w:val="a"/>
    <w:next w:val="a"/>
    <w:qFormat/>
    <w:pPr>
      <w:autoSpaceDE w:val="0"/>
      <w:spacing w:line="240" w:lineRule="auto"/>
      <w:ind w:left="1612" w:hanging="892"/>
    </w:pPr>
    <w:rPr>
      <w:rFonts w:ascii="Arial" w:hAnsi="Arial" w:cs="Arial"/>
      <w:sz w:val="24"/>
      <w:szCs w:val="24"/>
    </w:rPr>
  </w:style>
  <w:style w:type="paragraph" w:customStyle="1" w:styleId="af6">
    <w:name w:val="Знак Знак Знак Знак"/>
    <w:basedOn w:val="a"/>
    <w:qFormat/>
    <w:pPr>
      <w:spacing w:after="160" w:line="240" w:lineRule="exact"/>
      <w:jc w:val="left"/>
    </w:pPr>
    <w:rPr>
      <w:rFonts w:ascii="Verdana" w:hAnsi="Verdana" w:cs="Verdana"/>
      <w:sz w:val="24"/>
      <w:szCs w:val="24"/>
      <w:lang w:val="en-US"/>
    </w:rPr>
  </w:style>
  <w:style w:type="paragraph" w:customStyle="1" w:styleId="af7">
    <w:name w:val="Знак Знак Знак Знак Знак Знак Знак"/>
    <w:basedOn w:val="a"/>
    <w:qFormat/>
    <w:pPr>
      <w:spacing w:after="160" w:line="240" w:lineRule="exact"/>
      <w:jc w:val="left"/>
    </w:pPr>
    <w:rPr>
      <w:rFonts w:ascii="Verdana" w:hAnsi="Verdana" w:cs="Verdana"/>
      <w:sz w:val="24"/>
      <w:szCs w:val="24"/>
      <w:lang w:val="en-US"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о действиях граждан при установлении уровней террористической опасности</vt:lpstr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о действиях граждан при установлении уровней террористической опасности</dc:title>
  <dc:subject/>
  <dc:creator>Аппарат НАК</dc:creator>
  <dc:description/>
  <cp:lastModifiedBy>Пользователь</cp:lastModifiedBy>
  <cp:revision>2</cp:revision>
  <cp:lastPrinted>2014-12-15T12:16:00Z</cp:lastPrinted>
  <dcterms:created xsi:type="dcterms:W3CDTF">2019-04-18T16:44:00Z</dcterms:created>
  <dcterms:modified xsi:type="dcterms:W3CDTF">2019-04-18T16:44:00Z</dcterms:modified>
  <dc:language>en-US</dc:language>
</cp:coreProperties>
</file>