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31B" w:rsidRDefault="003F631B" w:rsidP="003F631B">
      <w:pPr>
        <w:shd w:val="clear" w:color="auto" w:fill="FFFFFF"/>
        <w:spacing w:after="100" w:afterAutospacing="1" w:line="240" w:lineRule="auto"/>
        <w:ind w:firstLine="155"/>
        <w:outlineLvl w:val="0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eastAsia="ru-RU"/>
        </w:rPr>
      </w:pPr>
      <w:r w:rsidRPr="003F631B">
        <w:rPr>
          <w:rFonts w:ascii="Palatino Linotype" w:eastAsia="Times New Roman" w:hAnsi="Palatino Linotype" w:cs="Times New Roman"/>
          <w:b/>
          <w:bCs/>
          <w:color w:val="000000"/>
          <w:kern w:val="36"/>
          <w:sz w:val="31"/>
          <w:szCs w:val="31"/>
          <w:lang w:eastAsia="ru-RU"/>
        </w:rPr>
        <w:t>Кабинет иностранного языка. Требования к оборудованию современного кабинета иностранного языка.</w:t>
      </w:r>
    </w:p>
    <w:p w:rsidR="003F631B" w:rsidRPr="003F631B" w:rsidRDefault="003F631B" w:rsidP="003F631B">
      <w:pPr>
        <w:shd w:val="clear" w:color="auto" w:fill="FFFFFF"/>
        <w:spacing w:after="100" w:afterAutospacing="1" w:line="240" w:lineRule="auto"/>
        <w:ind w:firstLine="155"/>
        <w:outlineLvl w:val="0"/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eastAsia="ru-RU"/>
        </w:rPr>
      </w:pPr>
      <w:r w:rsidRPr="003F631B">
        <w:rPr>
          <w:rFonts w:ascii="Palatino Linotype" w:eastAsia="Times New Roman" w:hAnsi="Palatino Linotype" w:cs="Times New Roman"/>
          <w:b/>
          <w:bCs/>
          <w:color w:val="000000"/>
          <w:sz w:val="28"/>
          <w:szCs w:val="28"/>
          <w:lang w:eastAsia="ru-RU"/>
        </w:rPr>
        <w:t xml:space="preserve"> Оборудование кабинета иностранного языка.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bookmarkStart w:id="0" w:name="216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При обучении иностранному языку в школе главной целью является неподготовленная устная речь. Школьников нужно научить использовать усвоенный языковой материал для выражения своих мыслей в соответствии с речевой ситуацией.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В методике обучения устной речи значительное место занимает проблема отбора и организации языкового материала, в этом смысле исключительно велика роль дидактических средств урока. Дидактические средства специфичны для каждого предмета, что и послужило в свое время одной из главных причин развития кабинетной системы. Кабинет - это помещение, предназначенное для специальных занятий с необходимым для этого оборудованием. Современные кабинеты в школах, в том числе и кабинеты иностранных языков, оснащены разнообразным специальным оборудованием и различными дидактическими пособиями.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Оборудование и создание современного кабинета - задача не одного дня, дело трудоемкое и требующее специальных знаний.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Опыт создания предметных кабинетов показал необходимость составления продуманного плана работы по комплектованию приборов, дидактических средств и изготовления своими силами некоторого необходимого оборудования, хотя при достаточном финансировании большую часть оборудования можно 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было бы изготовить на заказ.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Требования к оборудованию современного кабинета иностранного языка приведены в «Методических материалах по оформлению и содержанию кабинетов образовательных учреждений».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К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абинет иностранного языка 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рассчитан на 10-15 рабочих мест с учетом деления класса на группы. В перечень оборудования входят: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стол преподавателя;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тумба для проекционных аппаратов;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подставка под магнитофон и проигрыватель;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секционные шкафы для хранения наглядных пособий и ТСО;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Кроме перечисленного оборудования, кабинет иностранного языка 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оснащен: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учебно-методическими комплектами и другими средствами обучения в соответствии с «Типовыми перечнями…» учебного оборудования по всем классам, темами устной речи и чтения». При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наличии в школе двух и более кабинетов иностранного языка каждый из них оснащается полным комплектом учебно-наглядных пособий для организации качественного учебно-воспитательного процесса в соответствии с требованиями программы;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а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) дидактическим материалом для работы в парах,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б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) комплектом индивидуальных заданий;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комплектом учебно-методических пособий для учителя и учащихся, словарями и справочниками;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фондом самодельных пособий;</w:t>
      </w:r>
    </w:p>
    <w:p w:rsid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картотеками, в том числе картотекой подготовки учителя к уроку, картотекой учебного оборудования и учебно-наглядных пособий, картотекой индивидуальных заданий для осуществления индивидуализации обучения, организации самостоятельной работы учащихся, контрольных работ и пр.;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книжным фондом, включающим литературу для учащихся и учителя.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Все пособия, учебное оборудование в кабинете иностранного языка 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систематизированы и хранят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ся в соответствии с требованиями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педагогической эргономики.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Благодаря наличию обратной связи возможна запись речи учащихся. Внедрение кабинетов иностранных языков в практику работы школ значительно изменило организацию занятий. При отсутствии аппаратуры в кабинетах возможно проведение на уроках работы трех видов: индивидуальной, фронтальной и парной, причем </w:t>
      </w:r>
      <w:proofErr w:type="gramStart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последняя</w:t>
      </w:r>
      <w:proofErr w:type="gramEnd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име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ет определенные недостатки.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При индивидуальной работе возможен настоящий </w:t>
      </w:r>
      <w:proofErr w:type="gramStart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речью учащегося, но неизбежна пассивность остальной части класса.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При двух других формах работы очень трудно обеспечить </w:t>
      </w:r>
      <w:proofErr w:type="gramStart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контроль за</w:t>
      </w:r>
      <w:proofErr w:type="gramEnd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работой каждого ученика.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Использование на уроке современной аппаратуры обеспечивает большую самостоятельность учащихся, повышает роль индивидуальной работы и обеспечивает возможность практически постоянного </w:t>
      </w:r>
      <w:proofErr w:type="gramStart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контроля за</w:t>
      </w:r>
      <w:proofErr w:type="gramEnd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работой каждого из учащихся. Все это реально увеличивает возможность личной активной речевой практики для каждого ученика, что, в свою очередь, позволяет в значительно большей степени связать такие способы работы, как показ, объяснения, с одной стороны,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так и тренировку с другой.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Переход школ на кабинетную систему обучения иностранным языкам побудил разработчиков методики обучения иностранным языкам к созданию дополнительных заданий и упражнений как для отстающих, так и для более продвинутых учеников.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Как известно, для формирования первичных умений и особенно навыков пользования определенным языковым материалом от учащегося требуется самостоятельное индивидуальное выполнение определенного ряда упражнений. При отсутствии технической оснащенности кабинета такие упражнения могут выполняться только применительно к письменной форме речи. Для выполнения ряда устных упражнений необходимо прослушивание звучащей речи. Наличие аппаратуры позволяет вынести выполнение некоторых упражнений</w:t>
      </w:r>
      <w:r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 за рамки занятий в классе</w:t>
      </w:r>
      <w:r w:rsidR="00805F70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Нельзя не отметить еще одной важной функции кабинета иностранных языков в школе - функции консультационного пункта по предмету. В кабинете в определенные дни и часы ученики имеют возможность подготовиться к уроку, прочитать имеющиеся книги, в журналах интересующие их статьи, выполнить лабораторные работы, получить у педагогов индивидуальные консультации и т.п. При правильной организации работы учителю не потребуется тратить на это много времени дополнительно. В эти часы он сам может подготовиться к урокам, проверить тетради, выполнить </w:t>
      </w: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lastRenderedPageBreak/>
        <w:t>другую весьма разнообразную внеурочную работу. Школьники, пришедшие получить консультацию, получат ее или приготовят здесь же домашнее задание. Ребенку необходимо знать, что в любой момент он может получить нужную помощь и поддержку учителя. Опыт показывает, что в течение тех двух часов, пока открыт кабинет, учитель работает с детьми около 20- 30 минут. Затраченное время окупается тем, что возрастает эффективность индивидуальной работы, повышается качество знаний и, как следствие, успеваемость учащихся, учитель начинает глубже понимать своих учеников, успешнее проводится воспитательная работа в классе. Предметный кабинет становится цент</w:t>
      </w:r>
      <w:r w:rsidR="00805F70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ром самоподготовки к уроку.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В условиях кабинетной системы увеличиваются возможности для организации и проведения дидактических игр - соревнований с применением технических средств обучения, а также других форм внеурочной работы, что заметно расширяет и углубляет эффективность и дейст</w:t>
      </w:r>
      <w:r w:rsidR="00805F70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венность процесса обучения. </w:t>
      </w:r>
    </w:p>
    <w:p w:rsidR="003F631B" w:rsidRPr="003F631B" w:rsidRDefault="003F631B" w:rsidP="003F631B">
      <w:pPr>
        <w:spacing w:before="100" w:beforeAutospacing="1" w:after="100" w:afterAutospacing="1" w:line="240" w:lineRule="auto"/>
        <w:ind w:firstLine="232"/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 xml:space="preserve">Таким образом, организация кабинетов иностранных языков, внедрение в них современных технических средств обучения повышает самостоятельность учащихся, делает более активным их участие в речевой деятельности, открывает новые возможности для стимуляции индивидуальных способностей каждого школьника, влияет на развитие самой системы уроков иностранного языка, стимулирует педагогическую мысль в области </w:t>
      </w:r>
      <w:proofErr w:type="gramStart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методических исследований</w:t>
      </w:r>
      <w:proofErr w:type="gramEnd"/>
      <w:r w:rsidRPr="003F631B">
        <w:rPr>
          <w:rFonts w:ascii="Palatino Linotype" w:eastAsia="Times New Roman" w:hAnsi="Palatino Linotype" w:cs="Times New Roman"/>
          <w:color w:val="000000"/>
          <w:sz w:val="20"/>
          <w:szCs w:val="20"/>
          <w:shd w:val="clear" w:color="auto" w:fill="FFFFFF"/>
          <w:lang w:eastAsia="ru-RU"/>
        </w:rPr>
        <w:t>.</w:t>
      </w:r>
    </w:p>
    <w:bookmarkEnd w:id="0"/>
    <w:p w:rsidR="00FB5ABA" w:rsidRDefault="00FB5ABA"/>
    <w:sectPr w:rsidR="00FB5ABA" w:rsidSect="00FB5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3F631B"/>
    <w:rsid w:val="003F631B"/>
    <w:rsid w:val="00805F70"/>
    <w:rsid w:val="00FB5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ABA"/>
  </w:style>
  <w:style w:type="paragraph" w:styleId="1">
    <w:name w:val="heading 1"/>
    <w:basedOn w:val="a"/>
    <w:link w:val="10"/>
    <w:uiPriority w:val="9"/>
    <w:qFormat/>
    <w:rsid w:val="003F63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F631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63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F631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3F6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6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54</dc:creator>
  <cp:lastModifiedBy>СОШ 54</cp:lastModifiedBy>
  <cp:revision>1</cp:revision>
  <dcterms:created xsi:type="dcterms:W3CDTF">2017-10-17T07:45:00Z</dcterms:created>
  <dcterms:modified xsi:type="dcterms:W3CDTF">2017-10-17T07:56:00Z</dcterms:modified>
</cp:coreProperties>
</file>