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D4" w:rsidRDefault="00D523F8" w:rsidP="00D523F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1:</w:t>
      </w:r>
    </w:p>
    <w:p w:rsidR="00C63FD4" w:rsidRPr="00D523F8" w:rsidRDefault="00C63FD4" w:rsidP="00D523F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D523F8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ПАМЯТКА</w:t>
      </w:r>
    </w:p>
    <w:p w:rsidR="00C63FD4" w:rsidRPr="007007B1" w:rsidRDefault="00D523F8" w:rsidP="00C63FD4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п</w:t>
      </w:r>
      <w:r w:rsidR="00C63FD4" w:rsidRPr="007007B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рофилактика экстремизма в подростковой среде</w:t>
      </w:r>
    </w:p>
    <w:p w:rsidR="00C63FD4" w:rsidRPr="00707914" w:rsidRDefault="00C63FD4" w:rsidP="00C63FD4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3FD4" w:rsidRPr="00707914" w:rsidRDefault="00C63FD4" w:rsidP="00C63F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В составе современной Российской Федерации более ста этносов, в том числе около тридцати наций. Взаимоотношения между различными нациями этническими и религиозными группами всегда отличались своим противоречивым характером - тяготением к сотрудничеству и периодическими взрывами конфликтности. В настоящее время одной из актуальных проблем в России является экстремизм среди подростков и молодежи.  </w:t>
      </w:r>
      <w:proofErr w:type="gramStart"/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Экстремизм - это деятельность (а также убеждения, отношение к чему-то или кому-то, чувства, действия, стратегии) личности, далёкие от обычных общепринятых.</w:t>
      </w:r>
      <w:proofErr w:type="gramEnd"/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обстановке конфликта - демонстрация жёсткой формы разрешения конфликта.</w:t>
      </w:r>
    </w:p>
    <w:p w:rsidR="00C63FD4" w:rsidRPr="00707914" w:rsidRDefault="00C63FD4" w:rsidP="00C63F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 xml:space="preserve"> Экстремизм, как правило, в своей основе имеет определенную идеологию. Признаки экстремизма содержат только такие идеологии, которые основаны на утверждении исключительности, превосходства либо неполноценности человека на почве социальной, расовой, национальной, религиозной или </w:t>
      </w:r>
      <w:r w:rsidR="007007B1" w:rsidRPr="00707914">
        <w:rPr>
          <w:rFonts w:ascii="Times New Roman" w:eastAsia="Times New Roman" w:hAnsi="Times New Roman"/>
          <w:sz w:val="24"/>
          <w:szCs w:val="24"/>
          <w:lang w:eastAsia="ru-RU"/>
        </w:rPr>
        <w:t>языковой принадлежности,</w:t>
      </w: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отношения к религии, а также идеи политической, идеологической, расовой, национальной или </w:t>
      </w:r>
      <w:r w:rsidR="007007B1" w:rsidRPr="00707914">
        <w:rPr>
          <w:rFonts w:ascii="Times New Roman" w:eastAsia="Times New Roman" w:hAnsi="Times New Roman"/>
          <w:sz w:val="24"/>
          <w:szCs w:val="24"/>
          <w:lang w:eastAsia="ru-RU"/>
        </w:rPr>
        <w:t>религиозной ненависти,</w:t>
      </w: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вражды в отношении какой-либо социальной группы.</w:t>
      </w:r>
    </w:p>
    <w:p w:rsidR="00C63FD4" w:rsidRPr="00707914" w:rsidRDefault="00C63FD4" w:rsidP="00C63F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Считать те или иные действия экстремистскими позволяет совокупность следующих критериев:</w:t>
      </w:r>
    </w:p>
    <w:p w:rsidR="00C63FD4" w:rsidRPr="00707914" w:rsidRDefault="00C63FD4" w:rsidP="00C6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деяний, запрещенных Уголовным Кодексом РФ.</w:t>
      </w:r>
    </w:p>
    <w:p w:rsidR="00C63FD4" w:rsidRPr="00707914" w:rsidRDefault="00C63FD4" w:rsidP="00C6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носят публичный характер, затрагивают общественно-значимые вопросы и адресованы широкому кругу лиц.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Так, например, нацистская атрибутика или символика может на законных основаниях храниться в музеях. Однако, деятельность </w:t>
      </w:r>
      <w:proofErr w:type="gramStart"/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пропаганде и публичному демонстрированию и такой символики будет содержать признаки экстремизма.</w:t>
      </w:r>
    </w:p>
    <w:p w:rsidR="00C63FD4" w:rsidRPr="00707914" w:rsidRDefault="00C63FD4" w:rsidP="00C63F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Следует выделить основные особенности экстремизма в молодежной среде.</w:t>
      </w:r>
    </w:p>
    <w:p w:rsidR="00C63FD4" w:rsidRPr="00707914" w:rsidRDefault="00C63FD4" w:rsidP="00C63F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Во-первых</w:t>
      </w: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, 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</w:t>
      </w:r>
    </w:p>
    <w:p w:rsidR="00C63FD4" w:rsidRPr="00707914" w:rsidRDefault="00C63FD4" w:rsidP="00C63F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Во-вторых</w:t>
      </w: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,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 w:rsidR="00C63FD4" w:rsidRPr="00707914" w:rsidRDefault="00C63FD4" w:rsidP="00C63F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В-третьих</w:t>
      </w: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,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</w:t>
      </w:r>
    </w:p>
    <w:p w:rsidR="00C63FD4" w:rsidRPr="00707914" w:rsidRDefault="00C63FD4" w:rsidP="00C63F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В-четвертых</w:t>
      </w: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</w:t>
      </w:r>
    </w:p>
    <w:p w:rsidR="00C63FD4" w:rsidRPr="00707914" w:rsidRDefault="00C63FD4" w:rsidP="00C63FD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b/>
          <w:sz w:val="24"/>
          <w:szCs w:val="24"/>
          <w:lang w:eastAsia="ru-RU"/>
        </w:rPr>
        <w:t>Причиной возникновения экстремистских проявлений в молодежной среде, можно выделить следующие особо значимые факторы:</w:t>
      </w:r>
    </w:p>
    <w:p w:rsidR="00C63FD4" w:rsidRPr="00707914" w:rsidRDefault="00C63FD4" w:rsidP="00C63F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Во-первых, о</w:t>
      </w: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т.д.).</w:t>
      </w:r>
    </w:p>
    <w:p w:rsidR="00C63FD4" w:rsidRPr="00707914" w:rsidRDefault="00C63FD4" w:rsidP="00C63F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Во-вторых, к</w:t>
      </w: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риминализация ряда сфер общественной жизни (в молодежной среде это выражается в широком вовлечении молодых людей в криминальные сферы бизнеса и т.п.).</w:t>
      </w:r>
    </w:p>
    <w:p w:rsidR="00C63FD4" w:rsidRPr="00707914" w:rsidRDefault="00C63FD4" w:rsidP="00C63F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В-третьих, р</w:t>
      </w: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целей).</w:t>
      </w:r>
    </w:p>
    <w:p w:rsidR="00C63FD4" w:rsidRPr="00707914" w:rsidRDefault="00C63FD4" w:rsidP="00C63F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В-четвертых, н</w:t>
      </w: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</w:t>
      </w:r>
    </w:p>
    <w:p w:rsidR="00C63FD4" w:rsidRPr="00707914" w:rsidRDefault="00C63FD4" w:rsidP="00C63F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В-пятых, и</w:t>
      </w: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направленности).</w:t>
      </w:r>
    </w:p>
    <w:p w:rsidR="00C63FD4" w:rsidRPr="00707914" w:rsidRDefault="00C63FD4" w:rsidP="00C63F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В-шестых, и</w:t>
      </w: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спользование сети Интернет в противоправных целях (обеспечивает радикальным общественным организациям доступ к широкой аудитории и пропаганде своей деятельности, возможность размещения подробной информации о своих целях и задачах, времени и месте встреч, планируемых акциях).</w:t>
      </w:r>
    </w:p>
    <w:p w:rsidR="00C63FD4" w:rsidRPr="00707914" w:rsidRDefault="00C63FD4" w:rsidP="00C63F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На сегодняшний день молодежный экстремизм выражается в пренебрежении к действующим в обществе правилам поведения, к закону в целом, появлении неформальных молодежных объединений противоправного характера. Экстремисты нетерпимы к тем гражданам России, которые принадлежат к другим социальным группам, этносам и придерживаются иных политических, правовых, экономических, моральных, эстетических и религиозных идей. Развитие молодежного экстремизма - это свидетельство недостаточной социальной адаптации молодежи, развития асоциальных установок ее сознания, вызывающих противоправные образцы ее поведения.</w:t>
      </w:r>
    </w:p>
    <w:p w:rsidR="00C63FD4" w:rsidRPr="00707914" w:rsidRDefault="00C63FD4" w:rsidP="00C63F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«мы»</w:t>
      </w:r>
      <w:proofErr w:type="gramStart"/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 xml:space="preserve"> ?</w:t>
      </w:r>
      <w:proofErr w:type="gramEnd"/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 xml:space="preserve"> «они». Также ему присуща неустойчивая психика, легко подверженная внушению и манипулированию. </w:t>
      </w:r>
    </w:p>
    <w:p w:rsidR="00C63FD4" w:rsidRPr="00707914" w:rsidRDefault="00C63FD4" w:rsidP="00C63F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</w:t>
      </w:r>
      <w:proofErr w:type="gramEnd"/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Таким кругом вполне может стать экстремистская субкультура, неформальное объединение, политическая радикальная организация или тоталитарная секта.</w:t>
      </w:r>
    </w:p>
    <w:p w:rsidR="00C63FD4" w:rsidRPr="00707914" w:rsidRDefault="00C63FD4" w:rsidP="00C63F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Исходя из этого, вытекают следующие направления в работе по профилактики экстремизма и терроризма в образовательном процессе:</w:t>
      </w:r>
    </w:p>
    <w:p w:rsidR="00C63FD4" w:rsidRPr="00707914" w:rsidRDefault="00C63FD4" w:rsidP="00C63FD4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Информирование молодежи об экстремизме, об опасности экстремистских организаций;</w:t>
      </w:r>
    </w:p>
    <w:p w:rsidR="00C63FD4" w:rsidRPr="00707914" w:rsidRDefault="00C63FD4" w:rsidP="00C63FD4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Проведение педагогических советов с приглашением сотрудников правоохранительных органов, классные часы и родительские собрания, на которых разъясняются меры ответственности родителей и детей за правонарушения экстремистской направленности; </w:t>
      </w:r>
    </w:p>
    <w:p w:rsidR="00C63FD4" w:rsidRPr="00707914" w:rsidRDefault="00C63FD4" w:rsidP="00C63FD4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Особое внимание следует обращать на внешний вид ребёнка, на то, как он проводит свободное время, пользуется сетью Интернет и мобильным телефоном;</w:t>
      </w:r>
    </w:p>
    <w:p w:rsidR="00C63FD4" w:rsidRPr="00707914" w:rsidRDefault="00C63FD4" w:rsidP="00C63FD4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Пропагандировать среди молодёжи здоровый и культурный образа жизни: организация летнего отдыха и временного трудоустройства несовершеннолетних, проведение мероприятий по патриотическому и нравственному воспитанию детей и подростков, проведение спортивных и культурно-массовых досуговых мероприятий. </w:t>
      </w:r>
    </w:p>
    <w:p w:rsidR="00C63FD4" w:rsidRPr="00707914" w:rsidRDefault="00C63FD4" w:rsidP="00C63FD4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Развитие толерантности у подростков, повышение их социальной компетентности, прежде всего способности к слушанию, сочувствию, состраданию;</w:t>
      </w:r>
    </w:p>
    <w:p w:rsidR="00C63FD4" w:rsidRPr="00707914" w:rsidRDefault="00C63FD4" w:rsidP="00C63FD4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Снижение у детей предубеждений и стереотипов в сфере межличностного общения. Этому способствует совместная деятельность детей, творческая атмосфера в группе, использование дискуссий, ролевых игр, обучение методам конструктивного разрешения проблем и конфликтов в повседневном общении, ведению переговоров;</w:t>
      </w:r>
    </w:p>
    <w:p w:rsidR="00C63FD4" w:rsidRPr="00707914" w:rsidRDefault="00C63FD4" w:rsidP="00C63FD4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Научить детей ценить разнообразие и различия, уважать достоинство каждого человека. </w:t>
      </w:r>
    </w:p>
    <w:p w:rsidR="00C63FD4" w:rsidRPr="00707914" w:rsidRDefault="00C63FD4" w:rsidP="00C63FD4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снижения агрессии, напряженности;</w:t>
      </w:r>
    </w:p>
    <w:p w:rsidR="00C63FD4" w:rsidRPr="00707914" w:rsidRDefault="00C63FD4" w:rsidP="00C63FD4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альтернативных форм реализации экстремального </w:t>
      </w:r>
      <w:r w:rsidR="007007B1" w:rsidRPr="00707914">
        <w:rPr>
          <w:rFonts w:ascii="Times New Roman" w:eastAsia="Times New Roman" w:hAnsi="Times New Roman"/>
          <w:sz w:val="24"/>
          <w:szCs w:val="24"/>
          <w:lang w:eastAsia="ru-RU"/>
        </w:rPr>
        <w:t>потенциала молодежи</w:t>
      </w:r>
      <w:r w:rsidRPr="00707914">
        <w:rPr>
          <w:rFonts w:ascii="Times New Roman" w:eastAsia="Times New Roman" w:hAnsi="Times New Roman"/>
          <w:sz w:val="24"/>
          <w:szCs w:val="24"/>
          <w:lang w:eastAsia="ru-RU"/>
        </w:rPr>
        <w:t>: (например, занятия творчеством или спортом, разнообразные хобби, клубы и т. д.).</w:t>
      </w:r>
    </w:p>
    <w:p w:rsidR="00C63FD4" w:rsidRPr="007007B1" w:rsidRDefault="00C63FD4" w:rsidP="007007B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7007B1" w:rsidRPr="007007B1" w:rsidRDefault="007007B1" w:rsidP="007007B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007B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Мы все ответственны за наших детей!</w:t>
      </w:r>
    </w:p>
    <w:sectPr w:rsidR="007007B1" w:rsidRPr="007007B1" w:rsidSect="001075EA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82B54"/>
    <w:multiLevelType w:val="multilevel"/>
    <w:tmpl w:val="D992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3818E6"/>
    <w:multiLevelType w:val="multilevel"/>
    <w:tmpl w:val="0854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FD4"/>
    <w:rsid w:val="001075EA"/>
    <w:rsid w:val="007007B1"/>
    <w:rsid w:val="00B51E1B"/>
    <w:rsid w:val="00C57B9F"/>
    <w:rsid w:val="00C63FD4"/>
    <w:rsid w:val="00D52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007B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СОШ 54</cp:lastModifiedBy>
  <cp:revision>2</cp:revision>
  <cp:lastPrinted>2020-12-15T09:10:00Z</cp:lastPrinted>
  <dcterms:created xsi:type="dcterms:W3CDTF">2020-12-16T09:16:00Z</dcterms:created>
  <dcterms:modified xsi:type="dcterms:W3CDTF">2020-12-16T09:16:00Z</dcterms:modified>
</cp:coreProperties>
</file>